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4199" w:type="dxa"/>
        <w:tblLook w:val="04A0" w:firstRow="1" w:lastRow="0" w:firstColumn="1" w:lastColumn="0" w:noHBand="0" w:noVBand="1"/>
      </w:tblPr>
      <w:tblGrid>
        <w:gridCol w:w="8222"/>
        <w:gridCol w:w="2749"/>
        <w:gridCol w:w="3228"/>
      </w:tblGrid>
      <w:tr w:rsidR="004D2E2E" w:rsidTr="00BA7D1D">
        <w:trPr>
          <w:trHeight w:val="555"/>
        </w:trPr>
        <w:tc>
          <w:tcPr>
            <w:tcW w:w="9180" w:type="dxa"/>
            <w:vMerge w:val="restart"/>
          </w:tcPr>
          <w:p w:rsidR="000D16A4" w:rsidRDefault="000D16A4" w:rsidP="004D2E2E"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>kryteria dochodowe %</w:t>
            </w:r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 uprawniające do świadczeń z </w:t>
            </w:r>
            <w:r w:rsidR="004D2E2E">
              <w:rPr>
                <w:rFonts w:ascii="Arial" w:hAnsi="Arial" w:cs="Arial"/>
                <w:color w:val="202124"/>
                <w:shd w:val="clear" w:color="auto" w:fill="FFFFFF"/>
              </w:rPr>
              <w:t>usług opiekuńczych w Stowarzyszeniu NIL.</w:t>
            </w:r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Próg </w:t>
            </w:r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>dochodowy</w:t>
            </w:r>
            <w:r>
              <w:rPr>
                <w:rFonts w:ascii="Arial" w:hAnsi="Arial" w:cs="Arial"/>
                <w:color w:val="202124"/>
                <w:shd w:val="clear" w:color="auto" w:fill="FFFFFF"/>
              </w:rPr>
              <w:t> dla osoby samotn</w:t>
            </w:r>
            <w:r w:rsidR="004D2E2E">
              <w:rPr>
                <w:rFonts w:ascii="Arial" w:hAnsi="Arial" w:cs="Arial"/>
                <w:color w:val="202124"/>
                <w:shd w:val="clear" w:color="auto" w:fill="FFFFFF"/>
              </w:rPr>
              <w:t>ie gospodarującej wynosi 776 zł (100%),</w:t>
            </w:r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W przypadku rodzin wynosi 600 zł </w:t>
            </w:r>
            <w:r w:rsidR="004D2E2E">
              <w:rPr>
                <w:rFonts w:ascii="Arial" w:hAnsi="Arial" w:cs="Arial"/>
                <w:color w:val="202124"/>
                <w:shd w:val="clear" w:color="auto" w:fill="FFFFFF"/>
              </w:rPr>
              <w:t xml:space="preserve">(100%) </w:t>
            </w:r>
            <w:r>
              <w:rPr>
                <w:rFonts w:ascii="Arial" w:hAnsi="Arial" w:cs="Arial"/>
                <w:color w:val="202124"/>
                <w:shd w:val="clear" w:color="auto" w:fill="FFFFFF"/>
              </w:rPr>
              <w:t>w przeliczeniu na jednego członka</w:t>
            </w:r>
            <w:r w:rsidR="004D2E2E">
              <w:rPr>
                <w:rFonts w:ascii="Arial" w:hAnsi="Arial" w:cs="Arial"/>
                <w:color w:val="202124"/>
                <w:shd w:val="clear" w:color="auto" w:fill="FFFFFF"/>
              </w:rPr>
              <w:t xml:space="preserve"> w rodzinie.</w:t>
            </w:r>
          </w:p>
        </w:tc>
        <w:tc>
          <w:tcPr>
            <w:tcW w:w="5019" w:type="dxa"/>
            <w:gridSpan w:val="2"/>
            <w:shd w:val="clear" w:color="auto" w:fill="auto"/>
          </w:tcPr>
          <w:p w:rsidR="004E3101" w:rsidRPr="0097566C" w:rsidRDefault="000D16A4" w:rsidP="0097566C">
            <w:pPr>
              <w:jc w:val="center"/>
              <w:rPr>
                <w:rFonts w:ascii="Arial" w:hAnsi="Arial" w:cs="Arial"/>
                <w:b/>
              </w:rPr>
            </w:pPr>
            <w:r w:rsidRPr="0097566C">
              <w:rPr>
                <w:rFonts w:ascii="Arial" w:hAnsi="Arial" w:cs="Arial"/>
                <w:b/>
              </w:rPr>
              <w:t xml:space="preserve">Stawki </w:t>
            </w:r>
            <w:r w:rsidR="00C410C4">
              <w:rPr>
                <w:rFonts w:ascii="Arial" w:hAnsi="Arial" w:cs="Arial"/>
                <w:b/>
              </w:rPr>
              <w:t>obowiązują od 01.01.2024-31.01.2024</w:t>
            </w:r>
          </w:p>
        </w:tc>
      </w:tr>
      <w:tr w:rsidR="004D2E2E" w:rsidTr="00BA7D1D">
        <w:trPr>
          <w:trHeight w:val="795"/>
        </w:trPr>
        <w:tc>
          <w:tcPr>
            <w:tcW w:w="9180" w:type="dxa"/>
            <w:vMerge/>
          </w:tcPr>
          <w:p w:rsidR="004E3101" w:rsidRDefault="004E3101"/>
        </w:tc>
        <w:tc>
          <w:tcPr>
            <w:tcW w:w="2946" w:type="dxa"/>
          </w:tcPr>
          <w:p w:rsidR="004E3101" w:rsidRPr="00BA7D1D" w:rsidRDefault="004E3101" w:rsidP="004E3101">
            <w:pPr>
              <w:rPr>
                <w:rFonts w:ascii="Arial" w:hAnsi="Arial" w:cs="Arial"/>
              </w:rPr>
            </w:pPr>
            <w:r w:rsidRPr="00BA7D1D">
              <w:rPr>
                <w:rFonts w:ascii="Arial" w:hAnsi="Arial" w:cs="Arial"/>
              </w:rPr>
              <w:t>Osoba samotna  gospodarując</w:t>
            </w:r>
            <w:r w:rsidR="000D16A4" w:rsidRPr="00BA7D1D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0" w:type="auto"/>
          </w:tcPr>
          <w:p w:rsidR="004E3101" w:rsidRPr="00BA7D1D" w:rsidRDefault="004E3101">
            <w:pPr>
              <w:rPr>
                <w:rFonts w:ascii="Arial" w:hAnsi="Arial" w:cs="Arial"/>
              </w:rPr>
            </w:pPr>
            <w:r w:rsidRPr="00BA7D1D">
              <w:rPr>
                <w:rFonts w:ascii="Arial" w:hAnsi="Arial" w:cs="Arial"/>
              </w:rPr>
              <w:t>Osoba</w:t>
            </w:r>
            <w:r w:rsidR="000D16A4" w:rsidRPr="00BA7D1D">
              <w:rPr>
                <w:rFonts w:ascii="Arial" w:hAnsi="Arial" w:cs="Arial"/>
              </w:rPr>
              <w:t xml:space="preserve"> gospodarująca </w:t>
            </w:r>
            <w:r w:rsidRPr="00BA7D1D">
              <w:rPr>
                <w:rFonts w:ascii="Arial" w:hAnsi="Arial" w:cs="Arial"/>
              </w:rPr>
              <w:t xml:space="preserve"> w rodzinie </w:t>
            </w:r>
          </w:p>
        </w:tc>
      </w:tr>
      <w:tr w:rsidR="004D2E2E" w:rsidTr="00BA7D1D">
        <w:tc>
          <w:tcPr>
            <w:tcW w:w="9180" w:type="dxa"/>
          </w:tcPr>
          <w:p w:rsidR="00BA7D1D" w:rsidRDefault="004E3101">
            <w:pPr>
              <w:rPr>
                <w:rFonts w:ascii="Arial" w:hAnsi="Arial" w:cs="Arial"/>
                <w:u w:val="single"/>
              </w:rPr>
            </w:pPr>
            <w:r w:rsidRPr="00BA7D1D">
              <w:rPr>
                <w:rFonts w:ascii="Arial" w:hAnsi="Arial" w:cs="Arial"/>
                <w:u w:val="single"/>
              </w:rPr>
              <w:t>Do 100%</w:t>
            </w:r>
          </w:p>
          <w:p w:rsidR="004E3101" w:rsidRPr="00BA7D1D" w:rsidRDefault="004E3101">
            <w:pPr>
              <w:rPr>
                <w:rFonts w:ascii="Arial" w:hAnsi="Arial" w:cs="Arial"/>
                <w:u w:val="single"/>
              </w:rPr>
            </w:pPr>
            <w:r w:rsidRPr="00BA7D1D">
              <w:rPr>
                <w:rFonts w:ascii="Arial" w:hAnsi="Arial" w:cs="Arial"/>
                <w:u w:val="single"/>
              </w:rPr>
              <w:t xml:space="preserve"> </w:t>
            </w:r>
          </w:p>
          <w:p w:rsidR="004E3101" w:rsidRPr="00BA7D1D" w:rsidRDefault="000D16A4">
            <w:pPr>
              <w:rPr>
                <w:rFonts w:ascii="Arial" w:hAnsi="Arial" w:cs="Arial"/>
              </w:rPr>
            </w:pPr>
            <w:r w:rsidRPr="00BA7D1D">
              <w:rPr>
                <w:rFonts w:ascii="Arial" w:hAnsi="Arial" w:cs="Arial"/>
              </w:rPr>
              <w:t>W rodzinie</w:t>
            </w:r>
            <w:r w:rsidR="004D2E2E" w:rsidRPr="00BA7D1D">
              <w:rPr>
                <w:rFonts w:ascii="Arial" w:hAnsi="Arial" w:cs="Arial"/>
              </w:rPr>
              <w:t xml:space="preserve">-  600,00 </w:t>
            </w:r>
          </w:p>
          <w:p w:rsidR="004E3101" w:rsidRPr="00BA7D1D" w:rsidRDefault="000D16A4">
            <w:pPr>
              <w:rPr>
                <w:rFonts w:ascii="Arial" w:hAnsi="Arial" w:cs="Arial"/>
              </w:rPr>
            </w:pPr>
            <w:r w:rsidRPr="00BA7D1D">
              <w:rPr>
                <w:rFonts w:ascii="Arial" w:hAnsi="Arial" w:cs="Arial"/>
              </w:rPr>
              <w:t>samotnie</w:t>
            </w:r>
            <w:r w:rsidR="004D2E2E" w:rsidRPr="00BA7D1D">
              <w:rPr>
                <w:rFonts w:ascii="Arial" w:hAnsi="Arial" w:cs="Arial"/>
              </w:rPr>
              <w:t xml:space="preserve"> – 776,00 </w:t>
            </w:r>
          </w:p>
        </w:tc>
        <w:tc>
          <w:tcPr>
            <w:tcW w:w="2946" w:type="dxa"/>
          </w:tcPr>
          <w:p w:rsidR="004E3101" w:rsidRPr="00BA7D1D" w:rsidRDefault="00ED0E51" w:rsidP="004E3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4E3101" w:rsidRPr="00BA7D1D">
              <w:rPr>
                <w:rFonts w:ascii="Arial" w:hAnsi="Arial" w:cs="Arial"/>
              </w:rPr>
              <w:t xml:space="preserve">,00 zł /1h </w:t>
            </w:r>
          </w:p>
        </w:tc>
        <w:tc>
          <w:tcPr>
            <w:tcW w:w="0" w:type="auto"/>
          </w:tcPr>
          <w:p w:rsidR="004E3101" w:rsidRPr="00BA7D1D" w:rsidRDefault="00ED0E51" w:rsidP="004E3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4E3101" w:rsidRPr="00BA7D1D">
              <w:rPr>
                <w:rFonts w:ascii="Arial" w:hAnsi="Arial" w:cs="Arial"/>
              </w:rPr>
              <w:t xml:space="preserve">,00 zł/1h </w:t>
            </w:r>
          </w:p>
        </w:tc>
      </w:tr>
      <w:tr w:rsidR="004D2E2E" w:rsidTr="00BA7D1D">
        <w:tc>
          <w:tcPr>
            <w:tcW w:w="9180" w:type="dxa"/>
          </w:tcPr>
          <w:p w:rsidR="004E3101" w:rsidRDefault="004E3101">
            <w:pPr>
              <w:rPr>
                <w:rFonts w:ascii="Arial" w:hAnsi="Arial" w:cs="Arial"/>
                <w:u w:val="single"/>
              </w:rPr>
            </w:pPr>
            <w:r w:rsidRPr="00BA7D1D">
              <w:rPr>
                <w:rFonts w:ascii="Arial" w:hAnsi="Arial" w:cs="Arial"/>
                <w:u w:val="single"/>
              </w:rPr>
              <w:t>Do 150%</w:t>
            </w:r>
          </w:p>
          <w:p w:rsidR="00BA7D1D" w:rsidRPr="00BA7D1D" w:rsidRDefault="00BA7D1D">
            <w:pPr>
              <w:rPr>
                <w:rFonts w:ascii="Arial" w:hAnsi="Arial" w:cs="Arial"/>
                <w:u w:val="single"/>
              </w:rPr>
            </w:pPr>
          </w:p>
          <w:p w:rsidR="004E3101" w:rsidRPr="00BA7D1D" w:rsidRDefault="000D16A4">
            <w:pPr>
              <w:rPr>
                <w:rFonts w:ascii="Arial" w:hAnsi="Arial" w:cs="Arial"/>
              </w:rPr>
            </w:pPr>
            <w:r w:rsidRPr="00BA7D1D">
              <w:rPr>
                <w:rFonts w:ascii="Arial" w:hAnsi="Arial" w:cs="Arial"/>
              </w:rPr>
              <w:t>W rodzinie</w:t>
            </w:r>
            <w:r w:rsidR="004E3101" w:rsidRPr="00BA7D1D">
              <w:rPr>
                <w:rFonts w:ascii="Arial" w:hAnsi="Arial" w:cs="Arial"/>
              </w:rPr>
              <w:t xml:space="preserve"> – 900,00</w:t>
            </w:r>
          </w:p>
          <w:p w:rsidR="004E3101" w:rsidRPr="00BA7D1D" w:rsidRDefault="000D16A4">
            <w:pPr>
              <w:rPr>
                <w:rFonts w:ascii="Arial" w:hAnsi="Arial" w:cs="Arial"/>
              </w:rPr>
            </w:pPr>
            <w:r w:rsidRPr="00BA7D1D">
              <w:rPr>
                <w:rFonts w:ascii="Arial" w:hAnsi="Arial" w:cs="Arial"/>
              </w:rPr>
              <w:t>samotnie</w:t>
            </w:r>
            <w:r w:rsidR="004E3101" w:rsidRPr="00BA7D1D">
              <w:rPr>
                <w:rFonts w:ascii="Arial" w:hAnsi="Arial" w:cs="Arial"/>
              </w:rPr>
              <w:t xml:space="preserve"> -1164,00</w:t>
            </w:r>
          </w:p>
        </w:tc>
        <w:tc>
          <w:tcPr>
            <w:tcW w:w="2946" w:type="dxa"/>
          </w:tcPr>
          <w:p w:rsidR="004E3101" w:rsidRPr="00BA7D1D" w:rsidRDefault="00ED0E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4E3101" w:rsidRPr="00BA7D1D">
              <w:rPr>
                <w:rFonts w:ascii="Arial" w:hAnsi="Arial" w:cs="Arial"/>
              </w:rPr>
              <w:t>,00</w:t>
            </w:r>
            <w:r w:rsidR="000D16A4" w:rsidRPr="00BA7D1D">
              <w:rPr>
                <w:rFonts w:ascii="Arial" w:hAnsi="Arial" w:cs="Arial"/>
              </w:rPr>
              <w:t xml:space="preserve"> zł/1h</w:t>
            </w:r>
            <w:bookmarkStart w:id="0" w:name="_GoBack"/>
            <w:bookmarkEnd w:id="0"/>
          </w:p>
        </w:tc>
        <w:tc>
          <w:tcPr>
            <w:tcW w:w="0" w:type="auto"/>
          </w:tcPr>
          <w:p w:rsidR="004E3101" w:rsidRPr="00BA7D1D" w:rsidRDefault="00ED0E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4E3101" w:rsidRPr="00BA7D1D">
              <w:rPr>
                <w:rFonts w:ascii="Arial" w:hAnsi="Arial" w:cs="Arial"/>
              </w:rPr>
              <w:t>,00</w:t>
            </w:r>
            <w:r w:rsidR="000D16A4" w:rsidRPr="00BA7D1D">
              <w:rPr>
                <w:rFonts w:ascii="Arial" w:hAnsi="Arial" w:cs="Arial"/>
              </w:rPr>
              <w:t xml:space="preserve"> zł 1/h</w:t>
            </w:r>
          </w:p>
        </w:tc>
      </w:tr>
      <w:tr w:rsidR="004D2E2E" w:rsidTr="00BA7D1D">
        <w:tc>
          <w:tcPr>
            <w:tcW w:w="9180" w:type="dxa"/>
          </w:tcPr>
          <w:p w:rsidR="004E3101" w:rsidRDefault="004D2E2E">
            <w:pPr>
              <w:rPr>
                <w:rFonts w:ascii="Arial" w:hAnsi="Arial" w:cs="Arial"/>
                <w:u w:val="single"/>
              </w:rPr>
            </w:pPr>
            <w:r w:rsidRPr="00BA7D1D">
              <w:rPr>
                <w:rFonts w:ascii="Arial" w:hAnsi="Arial" w:cs="Arial"/>
                <w:u w:val="single"/>
              </w:rPr>
              <w:t>Do 25</w:t>
            </w:r>
            <w:r w:rsidR="004E3101" w:rsidRPr="00BA7D1D">
              <w:rPr>
                <w:rFonts w:ascii="Arial" w:hAnsi="Arial" w:cs="Arial"/>
                <w:u w:val="single"/>
              </w:rPr>
              <w:t>0%</w:t>
            </w:r>
          </w:p>
          <w:p w:rsidR="00BA7D1D" w:rsidRPr="00BA7D1D" w:rsidRDefault="00BA7D1D">
            <w:pPr>
              <w:rPr>
                <w:rFonts w:ascii="Arial" w:hAnsi="Arial" w:cs="Arial"/>
                <w:u w:val="single"/>
              </w:rPr>
            </w:pPr>
          </w:p>
          <w:p w:rsidR="004E3101" w:rsidRPr="00BA7D1D" w:rsidRDefault="000D16A4">
            <w:pPr>
              <w:rPr>
                <w:rFonts w:ascii="Arial" w:hAnsi="Arial" w:cs="Arial"/>
              </w:rPr>
            </w:pPr>
            <w:r w:rsidRPr="00BA7D1D">
              <w:rPr>
                <w:rFonts w:ascii="Arial" w:hAnsi="Arial" w:cs="Arial"/>
              </w:rPr>
              <w:t>W rodzinie</w:t>
            </w:r>
            <w:r w:rsidR="004D2E2E" w:rsidRPr="00BA7D1D">
              <w:rPr>
                <w:rFonts w:ascii="Arial" w:hAnsi="Arial" w:cs="Arial"/>
              </w:rPr>
              <w:t xml:space="preserve"> – 1500,00</w:t>
            </w:r>
          </w:p>
          <w:p w:rsidR="004E3101" w:rsidRPr="00BA7D1D" w:rsidRDefault="000D16A4">
            <w:pPr>
              <w:rPr>
                <w:rFonts w:ascii="Arial" w:hAnsi="Arial" w:cs="Arial"/>
              </w:rPr>
            </w:pPr>
            <w:r w:rsidRPr="00BA7D1D">
              <w:rPr>
                <w:rFonts w:ascii="Arial" w:hAnsi="Arial" w:cs="Arial"/>
              </w:rPr>
              <w:t>samotnie</w:t>
            </w:r>
            <w:r w:rsidR="004D2E2E" w:rsidRPr="00BA7D1D">
              <w:rPr>
                <w:rFonts w:ascii="Arial" w:hAnsi="Arial" w:cs="Arial"/>
              </w:rPr>
              <w:t xml:space="preserve"> – 1940,00</w:t>
            </w:r>
          </w:p>
        </w:tc>
        <w:tc>
          <w:tcPr>
            <w:tcW w:w="2946" w:type="dxa"/>
          </w:tcPr>
          <w:p w:rsidR="004E3101" w:rsidRPr="00BA7D1D" w:rsidRDefault="00ED0E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4E3101" w:rsidRPr="00BA7D1D">
              <w:rPr>
                <w:rFonts w:ascii="Arial" w:hAnsi="Arial" w:cs="Arial"/>
              </w:rPr>
              <w:t>,00</w:t>
            </w:r>
            <w:r w:rsidR="000D16A4" w:rsidRPr="00BA7D1D">
              <w:rPr>
                <w:rFonts w:ascii="Arial" w:hAnsi="Arial" w:cs="Arial"/>
              </w:rPr>
              <w:t xml:space="preserve"> zł 1/h</w:t>
            </w:r>
          </w:p>
        </w:tc>
        <w:tc>
          <w:tcPr>
            <w:tcW w:w="0" w:type="auto"/>
          </w:tcPr>
          <w:p w:rsidR="004E3101" w:rsidRPr="00BA7D1D" w:rsidRDefault="00ED0E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4E3101" w:rsidRPr="00BA7D1D">
              <w:rPr>
                <w:rFonts w:ascii="Arial" w:hAnsi="Arial" w:cs="Arial"/>
              </w:rPr>
              <w:t>,00</w:t>
            </w:r>
            <w:r w:rsidR="000D16A4" w:rsidRPr="00BA7D1D">
              <w:rPr>
                <w:rFonts w:ascii="Arial" w:hAnsi="Arial" w:cs="Arial"/>
              </w:rPr>
              <w:t xml:space="preserve"> zł 1/h</w:t>
            </w:r>
          </w:p>
        </w:tc>
      </w:tr>
      <w:tr w:rsidR="004D2E2E" w:rsidTr="00BA7D1D">
        <w:tc>
          <w:tcPr>
            <w:tcW w:w="9180" w:type="dxa"/>
          </w:tcPr>
          <w:p w:rsidR="004E3101" w:rsidRDefault="004D2E2E">
            <w:pPr>
              <w:rPr>
                <w:rFonts w:ascii="Arial" w:hAnsi="Arial" w:cs="Arial"/>
                <w:u w:val="single"/>
              </w:rPr>
            </w:pPr>
            <w:r w:rsidRPr="00BA7D1D">
              <w:rPr>
                <w:rFonts w:ascii="Arial" w:hAnsi="Arial" w:cs="Arial"/>
                <w:u w:val="single"/>
              </w:rPr>
              <w:t>do 35</w:t>
            </w:r>
            <w:r w:rsidR="004E3101" w:rsidRPr="00BA7D1D">
              <w:rPr>
                <w:rFonts w:ascii="Arial" w:hAnsi="Arial" w:cs="Arial"/>
                <w:u w:val="single"/>
              </w:rPr>
              <w:t>0%</w:t>
            </w:r>
          </w:p>
          <w:p w:rsidR="00BA7D1D" w:rsidRPr="00BA7D1D" w:rsidRDefault="00BA7D1D">
            <w:pPr>
              <w:rPr>
                <w:rFonts w:ascii="Arial" w:hAnsi="Arial" w:cs="Arial"/>
                <w:u w:val="single"/>
              </w:rPr>
            </w:pPr>
          </w:p>
          <w:p w:rsidR="004E3101" w:rsidRPr="00BA7D1D" w:rsidRDefault="000D16A4">
            <w:pPr>
              <w:rPr>
                <w:rFonts w:ascii="Arial" w:hAnsi="Arial" w:cs="Arial"/>
              </w:rPr>
            </w:pPr>
            <w:r w:rsidRPr="00BA7D1D">
              <w:rPr>
                <w:rFonts w:ascii="Arial" w:hAnsi="Arial" w:cs="Arial"/>
              </w:rPr>
              <w:t>w rodzinie</w:t>
            </w:r>
            <w:r w:rsidR="004D2E2E" w:rsidRPr="00BA7D1D">
              <w:rPr>
                <w:rFonts w:ascii="Arial" w:hAnsi="Arial" w:cs="Arial"/>
              </w:rPr>
              <w:t>-2100,00</w:t>
            </w:r>
          </w:p>
          <w:p w:rsidR="004E3101" w:rsidRPr="00BA7D1D" w:rsidRDefault="000D16A4">
            <w:pPr>
              <w:rPr>
                <w:rFonts w:ascii="Arial" w:hAnsi="Arial" w:cs="Arial"/>
              </w:rPr>
            </w:pPr>
            <w:r w:rsidRPr="00BA7D1D">
              <w:rPr>
                <w:rFonts w:ascii="Arial" w:hAnsi="Arial" w:cs="Arial"/>
              </w:rPr>
              <w:t>samotnie</w:t>
            </w:r>
            <w:r w:rsidR="004D2E2E" w:rsidRPr="00BA7D1D">
              <w:rPr>
                <w:rFonts w:ascii="Arial" w:hAnsi="Arial" w:cs="Arial"/>
              </w:rPr>
              <w:t xml:space="preserve"> -2716,00</w:t>
            </w:r>
          </w:p>
        </w:tc>
        <w:tc>
          <w:tcPr>
            <w:tcW w:w="2946" w:type="dxa"/>
          </w:tcPr>
          <w:p w:rsidR="004E3101" w:rsidRPr="00BA7D1D" w:rsidRDefault="00ED0E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4E3101" w:rsidRPr="00BA7D1D">
              <w:rPr>
                <w:rFonts w:ascii="Arial" w:hAnsi="Arial" w:cs="Arial"/>
              </w:rPr>
              <w:t>,00</w:t>
            </w:r>
            <w:r w:rsidR="000D16A4" w:rsidRPr="00BA7D1D">
              <w:rPr>
                <w:rFonts w:ascii="Arial" w:hAnsi="Arial" w:cs="Arial"/>
              </w:rPr>
              <w:t xml:space="preserve"> zł/1h</w:t>
            </w:r>
          </w:p>
        </w:tc>
        <w:tc>
          <w:tcPr>
            <w:tcW w:w="0" w:type="auto"/>
          </w:tcPr>
          <w:p w:rsidR="004E3101" w:rsidRPr="00BA7D1D" w:rsidRDefault="00ED0E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4E3101" w:rsidRPr="00BA7D1D">
              <w:rPr>
                <w:rFonts w:ascii="Arial" w:hAnsi="Arial" w:cs="Arial"/>
              </w:rPr>
              <w:t>,00</w:t>
            </w:r>
            <w:r w:rsidR="000D16A4" w:rsidRPr="00BA7D1D">
              <w:rPr>
                <w:rFonts w:ascii="Arial" w:hAnsi="Arial" w:cs="Arial"/>
              </w:rPr>
              <w:t xml:space="preserve"> zł/1h</w:t>
            </w:r>
          </w:p>
        </w:tc>
      </w:tr>
      <w:tr w:rsidR="004D2E2E" w:rsidTr="00BA7D1D">
        <w:tc>
          <w:tcPr>
            <w:tcW w:w="9180" w:type="dxa"/>
          </w:tcPr>
          <w:p w:rsidR="004E3101" w:rsidRDefault="004D2E2E">
            <w:pPr>
              <w:rPr>
                <w:rFonts w:ascii="Arial" w:hAnsi="Arial" w:cs="Arial"/>
                <w:u w:val="single"/>
              </w:rPr>
            </w:pPr>
            <w:r w:rsidRPr="00BA7D1D">
              <w:rPr>
                <w:rFonts w:ascii="Arial" w:hAnsi="Arial" w:cs="Arial"/>
                <w:u w:val="single"/>
              </w:rPr>
              <w:t>Powyżej 35</w:t>
            </w:r>
            <w:r w:rsidR="004E3101" w:rsidRPr="00BA7D1D">
              <w:rPr>
                <w:rFonts w:ascii="Arial" w:hAnsi="Arial" w:cs="Arial"/>
                <w:u w:val="single"/>
              </w:rPr>
              <w:t>1%</w:t>
            </w:r>
          </w:p>
          <w:p w:rsidR="00BA7D1D" w:rsidRPr="00BA7D1D" w:rsidRDefault="00BA7D1D">
            <w:pPr>
              <w:rPr>
                <w:rFonts w:ascii="Arial" w:hAnsi="Arial" w:cs="Arial"/>
                <w:u w:val="single"/>
              </w:rPr>
            </w:pPr>
          </w:p>
          <w:p w:rsidR="004E3101" w:rsidRPr="00BA7D1D" w:rsidRDefault="000D16A4">
            <w:pPr>
              <w:rPr>
                <w:rFonts w:ascii="Arial" w:hAnsi="Arial" w:cs="Arial"/>
              </w:rPr>
            </w:pPr>
            <w:r w:rsidRPr="00BA7D1D">
              <w:rPr>
                <w:rFonts w:ascii="Arial" w:hAnsi="Arial" w:cs="Arial"/>
              </w:rPr>
              <w:t>W rodzinie</w:t>
            </w:r>
            <w:r w:rsidR="004D2E2E" w:rsidRPr="00BA7D1D">
              <w:rPr>
                <w:rFonts w:ascii="Arial" w:hAnsi="Arial" w:cs="Arial"/>
              </w:rPr>
              <w:t>- 2106,00</w:t>
            </w:r>
          </w:p>
          <w:p w:rsidR="004E3101" w:rsidRPr="00BA7D1D" w:rsidRDefault="000D16A4">
            <w:pPr>
              <w:rPr>
                <w:rFonts w:ascii="Arial" w:hAnsi="Arial" w:cs="Arial"/>
              </w:rPr>
            </w:pPr>
            <w:r w:rsidRPr="00BA7D1D">
              <w:rPr>
                <w:rFonts w:ascii="Arial" w:hAnsi="Arial" w:cs="Arial"/>
              </w:rPr>
              <w:t>samotnie</w:t>
            </w:r>
            <w:r w:rsidR="004D2E2E" w:rsidRPr="00BA7D1D">
              <w:rPr>
                <w:rFonts w:ascii="Arial" w:hAnsi="Arial" w:cs="Arial"/>
              </w:rPr>
              <w:t xml:space="preserve"> – 2723,76</w:t>
            </w:r>
          </w:p>
        </w:tc>
        <w:tc>
          <w:tcPr>
            <w:tcW w:w="2946" w:type="dxa"/>
          </w:tcPr>
          <w:p w:rsidR="004E3101" w:rsidRPr="00BA7D1D" w:rsidRDefault="00ED0E51" w:rsidP="00ED0E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4E3101" w:rsidRPr="00BA7D1D">
              <w:rPr>
                <w:rFonts w:ascii="Arial" w:hAnsi="Arial" w:cs="Arial"/>
              </w:rPr>
              <w:t>,00</w:t>
            </w:r>
            <w:r w:rsidR="000D16A4" w:rsidRPr="00BA7D1D">
              <w:rPr>
                <w:rFonts w:ascii="Arial" w:hAnsi="Arial" w:cs="Arial"/>
              </w:rPr>
              <w:t xml:space="preserve"> zł/1h</w:t>
            </w:r>
          </w:p>
        </w:tc>
        <w:tc>
          <w:tcPr>
            <w:tcW w:w="0" w:type="auto"/>
          </w:tcPr>
          <w:p w:rsidR="004E3101" w:rsidRPr="00BA7D1D" w:rsidRDefault="00ED0E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4E3101" w:rsidRPr="00BA7D1D">
              <w:rPr>
                <w:rFonts w:ascii="Arial" w:hAnsi="Arial" w:cs="Arial"/>
              </w:rPr>
              <w:t>,00</w:t>
            </w:r>
            <w:r w:rsidR="000D16A4" w:rsidRPr="00BA7D1D">
              <w:rPr>
                <w:rFonts w:ascii="Arial" w:hAnsi="Arial" w:cs="Arial"/>
              </w:rPr>
              <w:t xml:space="preserve"> zł/1h</w:t>
            </w:r>
          </w:p>
        </w:tc>
      </w:tr>
    </w:tbl>
    <w:p w:rsidR="00B7301B" w:rsidRDefault="00B7301B"/>
    <w:sectPr w:rsidR="00B7301B" w:rsidSect="00653D3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D33"/>
    <w:rsid w:val="000D16A4"/>
    <w:rsid w:val="0011443F"/>
    <w:rsid w:val="004D2E2E"/>
    <w:rsid w:val="004E3101"/>
    <w:rsid w:val="00653D33"/>
    <w:rsid w:val="008D497B"/>
    <w:rsid w:val="0097566C"/>
    <w:rsid w:val="00B7301B"/>
    <w:rsid w:val="00B75DEF"/>
    <w:rsid w:val="00BA7D1D"/>
    <w:rsid w:val="00C410C4"/>
    <w:rsid w:val="00C76A20"/>
    <w:rsid w:val="00ED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53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53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4</cp:revision>
  <cp:lastPrinted>2023-12-14T10:38:00Z</cp:lastPrinted>
  <dcterms:created xsi:type="dcterms:W3CDTF">2023-12-14T10:38:00Z</dcterms:created>
  <dcterms:modified xsi:type="dcterms:W3CDTF">2023-12-14T10:39:00Z</dcterms:modified>
</cp:coreProperties>
</file>